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34" w:rsidRDefault="00911134" w:rsidP="00911134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План работы муниципального методического объединения </w:t>
      </w:r>
    </w:p>
    <w:p w:rsidR="00911134" w:rsidRDefault="00911134" w:rsidP="00911134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учителей русского языка и литературы</w:t>
      </w:r>
    </w:p>
    <w:p w:rsidR="00911134" w:rsidRDefault="00911134" w:rsidP="00412B23">
      <w:pPr>
        <w:keepNext/>
        <w:keepLines/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412B23" w:rsidRDefault="00412B23" w:rsidP="00412B23">
      <w:pPr>
        <w:keepNext/>
        <w:keepLines/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Обоснование плана работы ММО</w:t>
      </w:r>
    </w:p>
    <w:p w:rsidR="00412B23" w:rsidRDefault="00412B23" w:rsidP="007D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1 сентября 2023 г. реализуются Федеральные основные образовательные программы основного общего и среднего образования, в которые включены Федеральные рабочие программы по русскому языку и литературе, являющиеся программами непосредственного применения, т. е. должны реализовываться в неизменном виде. Реализация федеральных рабо</w:t>
      </w:r>
      <w:r w:rsidR="00AC1A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чих программ призвана создать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единое образовательное пространство Российской Федерации, обеспечив</w:t>
      </w:r>
      <w:r w:rsidR="00731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ающее равные возможности получения качественного образования всеми обучающимися страны. В Пермском крае</w:t>
      </w:r>
      <w:r w:rsidR="00A16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0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1 сентября реализуется </w:t>
      </w:r>
      <w:r w:rsidR="007D089F" w:rsidRPr="00811D0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План</w:t>
      </w:r>
      <w:r w:rsidR="007D089F">
        <w:rPr>
          <w:rFonts w:ascii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7D089F" w:rsidRPr="00811D0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мероприятий</w:t>
      </w:r>
      <w:r w:rsidR="007D089F">
        <w:rPr>
          <w:rFonts w:ascii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7D089F" w:rsidRPr="00811D0B">
        <w:rPr>
          <w:rFonts w:ascii="Times New Roman" w:hAnsi="Times New Roman" w:cs="Times New Roman"/>
          <w:kern w:val="0"/>
          <w:sz w:val="28"/>
          <w:szCs w:val="28"/>
          <w14:ligatures w14:val="none"/>
        </w:rPr>
        <w:t>(«дорожная карта»)</w:t>
      </w:r>
      <w:r w:rsidR="007D089F">
        <w:rPr>
          <w:rFonts w:ascii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7D089F" w:rsidRPr="007D08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методическому сопровождению повышения качества обучения</w:t>
      </w:r>
      <w:r w:rsidR="007D08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D089F" w:rsidRPr="007D08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русскому языку</w:t>
      </w:r>
      <w:r w:rsidR="00D018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(утвержден</w:t>
      </w:r>
      <w:r w:rsidR="00811D0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приказом Министерства образования и науки Пермского края от 21 июня 2023 г.).</w:t>
      </w:r>
      <w:r w:rsidRPr="007D0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5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перед методическими службами всех уровней, перед всеми учителями-словесниками поставлена задача повышения качества обучения государственному языку. Одним из путей решения данной задачи является деятельность муниципального методического объединения учителей русского языка и литературы.</w:t>
      </w:r>
    </w:p>
    <w:p w:rsidR="00911134" w:rsidRDefault="00911134" w:rsidP="007D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F552F" w:rsidRDefault="005F552F" w:rsidP="007D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ММО:</w:t>
      </w:r>
      <w:r w:rsidRPr="005F55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качества обучения в условиях реализации федеральных рабочих программ по русскому языку и литературе</w:t>
      </w:r>
    </w:p>
    <w:p w:rsidR="005F552F" w:rsidRPr="005F552F" w:rsidRDefault="005F552F" w:rsidP="007D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412B23" w:rsidRPr="00CC32D7" w:rsidRDefault="00412B23" w:rsidP="00412B23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Цель: </w:t>
      </w:r>
      <w:bookmarkStart w:id="0" w:name="_GoBack"/>
      <w:bookmarkEnd w:id="0"/>
      <w:r w:rsidR="001A61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сориентировать</w:t>
      </w:r>
      <w:r w:rsidR="00CC32D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педагогов на систематическую практическую работу по повышению качества обучения русскому языку и литературе</w:t>
      </w:r>
    </w:p>
    <w:p w:rsidR="00412B23" w:rsidRDefault="00412B23" w:rsidP="00412B23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Задачи:</w:t>
      </w:r>
    </w:p>
    <w:p w:rsidR="00CC32D7" w:rsidRDefault="00CC32D7" w:rsidP="00412B2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Разработать план мероприятий («дорожную карту») по повышению качества обучения русскому языку</w:t>
      </w:r>
      <w:r w:rsidR="00913E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литературе на муниципальном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уровн</w:t>
      </w:r>
      <w:r w:rsidR="00913E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0D3596" w:rsidRDefault="000D3596" w:rsidP="00412B2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Изучить методические рекомендации по обучению русскому языку и литературе в 2023 – 2024 учебном году в условиях реализации федеральных рабочих программ.</w:t>
      </w:r>
    </w:p>
    <w:p w:rsidR="000D3596" w:rsidRPr="000D3596" w:rsidRDefault="000D3596" w:rsidP="00412B2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Содействовать использованию педагогами электронной тетради по литературе (5, 6, 7 классы) как средства формирования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>и повышения качества обучения литературе.</w:t>
      </w:r>
    </w:p>
    <w:p w:rsidR="000D3596" w:rsidRPr="00044AE1" w:rsidRDefault="0036713C" w:rsidP="00412B2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044AE1">
        <w:rPr>
          <w:rFonts w:ascii="Times New Roman" w:hAnsi="Times New Roman" w:cs="Times New Roman"/>
          <w:sz w:val="28"/>
          <w:szCs w:val="28"/>
        </w:rPr>
        <w:t xml:space="preserve"> методические особенности</w:t>
      </w:r>
      <w:r w:rsidR="000D3596">
        <w:rPr>
          <w:rFonts w:ascii="Times New Roman" w:hAnsi="Times New Roman" w:cs="Times New Roman"/>
          <w:sz w:val="28"/>
          <w:szCs w:val="28"/>
        </w:rPr>
        <w:t xml:space="preserve"> изучения отдельных произведений, включенных в федеральную рабочую программу по литературе.</w:t>
      </w:r>
    </w:p>
    <w:p w:rsidR="00044AE1" w:rsidRDefault="00044AE1" w:rsidP="00412B2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Обобщить лучшие педагогические практики повышения качества обучения русскому языку и литературе.</w:t>
      </w:r>
    </w:p>
    <w:p w:rsidR="00412B23" w:rsidRDefault="00643223" w:rsidP="00412B23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  </w:t>
      </w:r>
      <w:r w:rsidR="00412B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Методический продукт: </w:t>
      </w:r>
    </w:p>
    <w:p w:rsidR="00412B23" w:rsidRDefault="00044AE1" w:rsidP="00412B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тетрадь по литературе для обучающихся 7-х классов.</w:t>
      </w:r>
    </w:p>
    <w:p w:rsidR="002A34D1" w:rsidRDefault="00412B23" w:rsidP="00F121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AE1">
        <w:rPr>
          <w:rFonts w:ascii="Times New Roman" w:hAnsi="Times New Roman" w:cs="Times New Roman"/>
          <w:sz w:val="28"/>
          <w:szCs w:val="28"/>
        </w:rPr>
        <w:t>Пакет методических, дидактических материалов (конспекты, технологические карты уроков, описание методических подходов к изучению отде</w:t>
      </w:r>
      <w:r w:rsidR="00044AE1" w:rsidRPr="00044AE1">
        <w:rPr>
          <w:rFonts w:ascii="Times New Roman" w:hAnsi="Times New Roman" w:cs="Times New Roman"/>
          <w:sz w:val="28"/>
          <w:szCs w:val="28"/>
        </w:rPr>
        <w:t>льных тем и т. д.) участников ММО</w:t>
      </w:r>
      <w:r w:rsidRPr="00044AE1">
        <w:rPr>
          <w:rFonts w:ascii="Times New Roman" w:hAnsi="Times New Roman" w:cs="Times New Roman"/>
          <w:sz w:val="28"/>
          <w:szCs w:val="28"/>
        </w:rPr>
        <w:t>.</w:t>
      </w: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632"/>
        <w:gridCol w:w="1259"/>
        <w:gridCol w:w="1941"/>
        <w:gridCol w:w="2661"/>
      </w:tblGrid>
      <w:tr w:rsidR="000F594B" w:rsidRPr="00971C97" w:rsidTr="0036713C">
        <w:tc>
          <w:tcPr>
            <w:tcW w:w="3632" w:type="dxa"/>
          </w:tcPr>
          <w:p w:rsidR="000F594B" w:rsidRPr="00971C97" w:rsidRDefault="000F594B" w:rsidP="00B93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259" w:type="dxa"/>
          </w:tcPr>
          <w:p w:rsidR="000F594B" w:rsidRPr="00971C97" w:rsidRDefault="000F594B" w:rsidP="00B93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1" w:type="dxa"/>
          </w:tcPr>
          <w:p w:rsidR="000F594B" w:rsidRPr="00971C97" w:rsidRDefault="000F594B" w:rsidP="00B93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1" w:type="dxa"/>
          </w:tcPr>
          <w:p w:rsidR="000F594B" w:rsidRPr="00971C97" w:rsidRDefault="000F594B" w:rsidP="000F59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0F594B" w:rsidRPr="00971C97" w:rsidRDefault="000F594B" w:rsidP="000F59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F594B" w:rsidRPr="00971C97" w:rsidTr="0036713C">
        <w:tc>
          <w:tcPr>
            <w:tcW w:w="3632" w:type="dxa"/>
          </w:tcPr>
          <w:p w:rsidR="000F594B" w:rsidRPr="00115A08" w:rsidRDefault="000F594B" w:rsidP="000F594B">
            <w:pPr>
              <w:pStyle w:val="a3"/>
              <w:numPr>
                <w:ilvl w:val="0"/>
                <w:numId w:val="3"/>
              </w:numPr>
              <w:spacing w:line="240" w:lineRule="auto"/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ПГ</w:t>
            </w:r>
          </w:p>
          <w:p w:rsidR="000F594B" w:rsidRPr="00971C97" w:rsidRDefault="000F594B" w:rsidP="00B930BC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971C97" w:rsidRDefault="000F594B" w:rsidP="00B930BC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971C97" w:rsidRDefault="000F594B" w:rsidP="00B930BC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971C97" w:rsidRDefault="000F594B" w:rsidP="00B930BC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0F594B" w:rsidRDefault="000F594B" w:rsidP="000F594B">
            <w:pPr>
              <w:pStyle w:val="a3"/>
              <w:numPr>
                <w:ilvl w:val="0"/>
                <w:numId w:val="3"/>
              </w:numPr>
              <w:spacing w:line="259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B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обучения русскому языку и литературе:</w:t>
            </w:r>
          </w:p>
          <w:p w:rsidR="000F594B" w:rsidRPr="000F594B" w:rsidRDefault="000F594B" w:rsidP="000F594B">
            <w:pPr>
              <w:pStyle w:val="a3"/>
              <w:numPr>
                <w:ilvl w:val="0"/>
                <w:numId w:val="8"/>
              </w:numPr>
              <w:spacing w:line="259" w:lineRule="auto"/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B">
              <w:rPr>
                <w:rFonts w:ascii="Times New Roman" w:hAnsi="Times New Roman" w:cs="Times New Roman"/>
                <w:sz w:val="24"/>
                <w:szCs w:val="24"/>
              </w:rPr>
              <w:t>изучение плана мероприятий («дорожной карты») по методическому сопровождению повышения качества обучения русскому языку в Пермском крае;</w:t>
            </w:r>
          </w:p>
          <w:p w:rsidR="000F594B" w:rsidRPr="000F594B" w:rsidRDefault="000F594B" w:rsidP="00BA012C">
            <w:pPr>
              <w:pStyle w:val="a3"/>
              <w:numPr>
                <w:ilvl w:val="0"/>
                <w:numId w:val="8"/>
              </w:numPr>
              <w:ind w:left="7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B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направленных на 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обучения русскому языку и </w:t>
            </w:r>
            <w:r w:rsidRPr="000F594B">
              <w:rPr>
                <w:rFonts w:ascii="Times New Roman" w:hAnsi="Times New Roman" w:cs="Times New Roman"/>
                <w:sz w:val="24"/>
                <w:szCs w:val="24"/>
              </w:rPr>
              <w:t>литературе, реализуемых на уровне муниципального округа, на уровне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педагогов</w:t>
            </w:r>
          </w:p>
          <w:p w:rsidR="000F594B" w:rsidRDefault="000F594B" w:rsidP="000F594B">
            <w:pPr>
              <w:pStyle w:val="a3"/>
              <w:numPr>
                <w:ilvl w:val="0"/>
                <w:numId w:val="3"/>
              </w:numPr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преподаванию русского языка и литературы в 2023 – 2024 учебном году</w:t>
            </w:r>
            <w:r w:rsidR="00913E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13E70" w:rsidRPr="00913E70" w:rsidRDefault="00913E70" w:rsidP="00913E70">
            <w:pPr>
              <w:pStyle w:val="a3"/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«Методические рекомендации ФИПИ по итогам ЕГЭ по русскому языку в 2022-2023 учебном году» </w:t>
            </w:r>
          </w:p>
          <w:p w:rsidR="00913E70" w:rsidRPr="00913E70" w:rsidRDefault="00913E70" w:rsidP="00913E70">
            <w:pPr>
              <w:pStyle w:val="a3"/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«Изменения в КИМ ОГЭ по русскому языку в 2024 году»</w:t>
            </w:r>
          </w:p>
          <w:p w:rsidR="00913E70" w:rsidRDefault="00913E70" w:rsidP="00913E70">
            <w:pPr>
              <w:pStyle w:val="a3"/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«Анализ результатов итогового сочинения в 2022-2023 году, методические рекомендации по подготовке к ИС»</w:t>
            </w:r>
          </w:p>
          <w:p w:rsidR="003429E3" w:rsidRPr="000F594B" w:rsidRDefault="003429E3" w:rsidP="003429E3">
            <w:pPr>
              <w:pStyle w:val="a3"/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BA012C" w:rsidRDefault="00BA012C" w:rsidP="00BA012C">
            <w:pPr>
              <w:pStyle w:val="a3"/>
              <w:numPr>
                <w:ilvl w:val="0"/>
                <w:numId w:val="3"/>
              </w:numPr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1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по литературе как средство формирования читательской грамотности обучающихся и </w:t>
            </w:r>
            <w:r w:rsidRPr="00BA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обучения литературе</w:t>
            </w:r>
            <w:r w:rsidR="00B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94B" w:rsidRPr="00BA012C" w:rsidRDefault="000F594B" w:rsidP="00BA01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594B" w:rsidRPr="00971C97" w:rsidRDefault="000F594B" w:rsidP="00B93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41" w:type="dxa"/>
          </w:tcPr>
          <w:p w:rsidR="000F594B" w:rsidRPr="00971C97" w:rsidRDefault="000F594B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0F594B" w:rsidRPr="00971C97" w:rsidRDefault="000F594B" w:rsidP="00B93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Default="000F594B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BA012C" w:rsidRDefault="00BA012C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12C" w:rsidRDefault="00BA012C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12C" w:rsidRDefault="00BA012C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12C" w:rsidRDefault="00BA012C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 участники ММО</w:t>
            </w:r>
          </w:p>
          <w:p w:rsidR="00B862EF" w:rsidRDefault="00B862EF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2EF" w:rsidRDefault="00B862EF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2EF" w:rsidRDefault="00B862EF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2EF" w:rsidRDefault="00B862EF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29E3" w:rsidRDefault="003429E3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Жданова Л.В.</w:t>
            </w: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2EF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 </w:t>
            </w: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>Загородских</w:t>
            </w:r>
            <w:proofErr w:type="spellEnd"/>
            <w:r w:rsidRPr="009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ММО</w:t>
            </w:r>
          </w:p>
          <w:p w:rsidR="000F594B" w:rsidRDefault="000F594B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971C97" w:rsidRDefault="000F594B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0F594B" w:rsidRDefault="001A6122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согласован с участниками ММО</w:t>
            </w:r>
            <w:r w:rsidR="000F594B" w:rsidRPr="00115A08">
              <w:rPr>
                <w:rFonts w:ascii="Times New Roman" w:hAnsi="Times New Roman" w:cs="Times New Roman"/>
                <w:sz w:val="24"/>
                <w:szCs w:val="24"/>
              </w:rPr>
              <w:t>, они готовы к его реализации.</w:t>
            </w: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 знают о мероприятиях, проводимых в регионе по повышения качества обучения русскому языку.</w:t>
            </w: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конкретные меры по повышению качества обучения русскому языку на уровне округа, школы, педагога.</w:t>
            </w: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E3" w:rsidRPr="00115A08" w:rsidRDefault="003429E3" w:rsidP="003429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особенности преподавания предметов в текущем учебном году</w:t>
            </w:r>
          </w:p>
          <w:p w:rsidR="000F594B" w:rsidRDefault="000F594B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Pr="009C24C7" w:rsidRDefault="00913E70" w:rsidP="003429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971C97" w:rsidRDefault="003429E3" w:rsidP="003429E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решение о разработке электронной тетради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обучающихся 7-х классов, между участниками ММО распределены задания по ее составлению.</w:t>
            </w:r>
          </w:p>
        </w:tc>
      </w:tr>
      <w:tr w:rsidR="000F594B" w:rsidRPr="00971C97" w:rsidTr="0036713C">
        <w:tc>
          <w:tcPr>
            <w:tcW w:w="3632" w:type="dxa"/>
          </w:tcPr>
          <w:p w:rsidR="005D2ECD" w:rsidRPr="00913E70" w:rsidRDefault="00E41DDB" w:rsidP="00913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>1. Работа над и</w:t>
            </w:r>
            <w:r w:rsidR="00913E70" w:rsidRPr="00913E70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913E70" w:rsidRPr="00913E7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>м как способ повышения качества преподавания русского языка и литературы:</w:t>
            </w:r>
          </w:p>
          <w:p w:rsidR="005D2ECD" w:rsidRDefault="00913E70" w:rsidP="00913E7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литературных направлений и использование произведений, изучаемых в 5-9 классе, при подготовке к ИС</w:t>
            </w:r>
          </w:p>
          <w:p w:rsidR="00913E70" w:rsidRPr="00913E70" w:rsidRDefault="00913E70" w:rsidP="00913E7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E70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литературных направлений и использование произведений, изучаемых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13E70">
              <w:rPr>
                <w:rFonts w:ascii="Times New Roman" w:hAnsi="Times New Roman" w:cs="Times New Roman"/>
                <w:sz w:val="24"/>
                <w:szCs w:val="24"/>
              </w:rPr>
              <w:t xml:space="preserve"> классе, при подготовке к ИС</w:t>
            </w:r>
          </w:p>
          <w:p w:rsidR="00913E70" w:rsidRDefault="00913E70" w:rsidP="00913E7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на литературном материале</w:t>
            </w:r>
          </w:p>
          <w:p w:rsidR="005D2ECD" w:rsidRDefault="00913E70" w:rsidP="005D2EC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 как способ эффективной подготовки к ИС</w:t>
            </w:r>
          </w:p>
          <w:p w:rsidR="002A7FDD" w:rsidRPr="002A7FDD" w:rsidRDefault="002A7FDD" w:rsidP="002A7FDD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CD" w:rsidRPr="002A7FDD" w:rsidRDefault="002A7FDD" w:rsidP="002A7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6AB1" w:rsidRPr="002A7FDD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электронной тетради по литературе для обучающихся 5 и 6 классов в практической деятельности учителя: презентация опыта работы участников ММО (видеозаписи уроков/фрагментов уроков, конспекты, технологические карты уроков, описание методических подходов к изучению отдельных тем и т. д.)</w:t>
            </w:r>
          </w:p>
          <w:p w:rsidR="000F594B" w:rsidRPr="00B862EF" w:rsidRDefault="000F594B" w:rsidP="00B862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594B" w:rsidRPr="00971C97" w:rsidRDefault="004E67BD" w:rsidP="00B93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0F594B"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0F594B" w:rsidRDefault="004E67B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913E70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Default="005D2ECD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ECD" w:rsidRPr="00971C97" w:rsidRDefault="00913E70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Жданова Л.В.</w:t>
            </w:r>
          </w:p>
          <w:p w:rsidR="00C77944" w:rsidRDefault="00C77944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944" w:rsidRDefault="00C77944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E70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Default="00913E70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A7FDD" w:rsidRPr="00971C97" w:rsidRDefault="002A7FDD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Загородских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0F594B" w:rsidRPr="00971C97" w:rsidRDefault="000F594B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B1" w:rsidRDefault="002A7FDD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Дурова Г.А.</w:t>
            </w:r>
          </w:p>
          <w:p w:rsidR="002A7FDD" w:rsidRDefault="002A7FDD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Усманова Л.Ф.</w:t>
            </w:r>
          </w:p>
          <w:p w:rsidR="002A7FDD" w:rsidRPr="00971C97" w:rsidRDefault="002A7FDD" w:rsidP="00B930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Идиятуллина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661" w:type="dxa"/>
          </w:tcPr>
          <w:p w:rsidR="005D2ECD" w:rsidRDefault="00C77944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Выявлены сильные и слабые стороны подготовки обучающихся к </w:t>
            </w:r>
            <w:r w:rsidR="002A7FDD">
              <w:rPr>
                <w:rFonts w:ascii="Times New Roman" w:hAnsi="Times New Roman"/>
                <w:sz w:val="24"/>
                <w:szCs w:val="24"/>
              </w:rPr>
              <w:t>итоговому сочинению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обращено внимание участников ММО на затруднения и типичные ошибки обучающихся при </w:t>
            </w:r>
            <w:r w:rsidR="002A7FDD">
              <w:rPr>
                <w:rFonts w:ascii="Times New Roman" w:hAnsi="Times New Roman"/>
                <w:sz w:val="24"/>
                <w:szCs w:val="24"/>
              </w:rPr>
              <w:t>написании ИС</w:t>
            </w:r>
          </w:p>
          <w:p w:rsidR="005D2ECD" w:rsidRDefault="005D2ECD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223" w:rsidRDefault="00643223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Default="00E41DDB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AB1" w:rsidRDefault="006F6AB1" w:rsidP="006F6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6F">
              <w:rPr>
                <w:rFonts w:ascii="Times New Roman" w:hAnsi="Times New Roman"/>
                <w:sz w:val="24"/>
                <w:szCs w:val="24"/>
              </w:rPr>
              <w:t>Педагогами представлен свой опыт и изучен опыт коллег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использованию электронной тетради в практической деятельности</w:t>
            </w:r>
          </w:p>
          <w:p w:rsidR="005D2ECD" w:rsidRDefault="005D2ECD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94B" w:rsidRPr="00971C97" w:rsidRDefault="000F594B" w:rsidP="005D2E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94B" w:rsidRPr="00971C97" w:rsidTr="00E41DDB">
        <w:trPr>
          <w:trHeight w:val="1054"/>
        </w:trPr>
        <w:tc>
          <w:tcPr>
            <w:tcW w:w="3632" w:type="dxa"/>
          </w:tcPr>
          <w:p w:rsidR="000F594B" w:rsidRDefault="00A404BB" w:rsidP="00A404BB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31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федеральной рабочей программы по литературе в основной и старшей школе</w:t>
            </w:r>
            <w:r w:rsidR="00E41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DDB" w:rsidRDefault="00E41DDB" w:rsidP="00E41DDB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31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«Методические подходы к изучению отдельных произведений»</w:t>
            </w:r>
          </w:p>
          <w:p w:rsid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2EC" w:rsidRPr="00E41DDB" w:rsidRDefault="00E41DDB" w:rsidP="00E41DDB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31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3223" w:rsidRPr="00E41DDB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педагогами разработанных разделов </w:t>
            </w:r>
            <w:r w:rsidR="00643223" w:rsidRPr="00E4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тетради по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 для обучающихся 7-х классов</w:t>
            </w:r>
          </w:p>
        </w:tc>
        <w:tc>
          <w:tcPr>
            <w:tcW w:w="1259" w:type="dxa"/>
          </w:tcPr>
          <w:p w:rsidR="000F594B" w:rsidRDefault="004962EC" w:rsidP="00B930B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A404BB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4962EC" w:rsidRDefault="004962EC" w:rsidP="00B930B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2EC" w:rsidRDefault="004962EC" w:rsidP="00B930B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2EC" w:rsidRDefault="004962EC" w:rsidP="00B930B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2EC" w:rsidRPr="00971C97" w:rsidRDefault="004962EC" w:rsidP="00E41D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F594B" w:rsidRDefault="00A404BB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0F59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223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643223" w:rsidRDefault="00643223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23" w:rsidRDefault="00643223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23" w:rsidRDefault="00643223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ММО</w:t>
            </w:r>
          </w:p>
          <w:p w:rsidR="00E41DDB" w:rsidRDefault="00E41DDB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Ландышева Н.В.</w:t>
            </w:r>
          </w:p>
          <w:p w:rsidR="00E41DDB" w:rsidRDefault="00E41DDB" w:rsidP="00B930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94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61" w:type="dxa"/>
          </w:tcPr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6F">
              <w:rPr>
                <w:rFonts w:ascii="Times New Roman" w:hAnsi="Times New Roman"/>
                <w:sz w:val="24"/>
                <w:szCs w:val="24"/>
              </w:rPr>
              <w:t>Педагогами представлен свой опыт и изучен опыт коллег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01879">
              <w:rPr>
                <w:rFonts w:ascii="Times New Roman" w:hAnsi="Times New Roman"/>
                <w:sz w:val="24"/>
                <w:szCs w:val="24"/>
              </w:rPr>
              <w:t xml:space="preserve"> ФРП по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94B" w:rsidRDefault="000F594B" w:rsidP="00B9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2EC" w:rsidRPr="00971C97" w:rsidRDefault="004962EC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DDB" w:rsidRPr="00971C97" w:rsidTr="0036713C">
        <w:tc>
          <w:tcPr>
            <w:tcW w:w="3632" w:type="dxa"/>
          </w:tcPr>
          <w:p w:rsidR="00E41DDB" w:rsidRP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активной познавательной деятельности обучающихся на уроке как условие повышения качества обучения русскому языку:</w:t>
            </w:r>
          </w:p>
          <w:p w:rsidR="00E41DDB" w:rsidRPr="0001370E" w:rsidRDefault="00E41DDB" w:rsidP="0001370E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методы, средства, приемы активизации познавательной деятельности обучающихся на уроке (выступления участников ММО из оп</w:t>
            </w:r>
            <w:r w:rsidR="0001370E">
              <w:rPr>
                <w:rFonts w:ascii="Times New Roman" w:eastAsia="Calibri" w:hAnsi="Times New Roman" w:cs="Times New Roman"/>
                <w:sz w:val="24"/>
                <w:szCs w:val="24"/>
              </w:rPr>
              <w:t>ыта работы);</w:t>
            </w:r>
          </w:p>
          <w:p w:rsidR="00E41DDB" w:rsidRP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круглый стол «Итоги реализации плана мероприятий («дорожной карты») повышения качества обучения русскому языку</w:t>
            </w:r>
          </w:p>
          <w:p w:rsidR="00E41DDB" w:rsidRP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Презентация электронной тетради по литературе для обучающихся 7-х классов.</w:t>
            </w:r>
          </w:p>
          <w:p w:rsidR="00E41DDB" w:rsidRP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E41DDB">
            <w:pPr>
              <w:pStyle w:val="a3"/>
              <w:spacing w:after="200" w:line="240" w:lineRule="auto"/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ММО. Анкетирование участников.</w:t>
            </w:r>
          </w:p>
        </w:tc>
        <w:tc>
          <w:tcPr>
            <w:tcW w:w="1259" w:type="dxa"/>
          </w:tcPr>
          <w:p w:rsidR="00E41DDB" w:rsidRDefault="00E41DDB" w:rsidP="00B930B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1" w:type="dxa"/>
          </w:tcPr>
          <w:p w:rsidR="0001370E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ММО</w:t>
            </w: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Pr="00E41DDB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0E" w:rsidRPr="00E41DDB" w:rsidRDefault="0001370E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>Пачина</w:t>
            </w:r>
            <w:proofErr w:type="spellEnd"/>
            <w:r w:rsidRPr="00E4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 участники ММО</w:t>
            </w:r>
          </w:p>
          <w:p w:rsidR="00E41DDB" w:rsidRP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DDB" w:rsidRDefault="00E41DDB" w:rsidP="00E41D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DB">
              <w:rPr>
                <w:rFonts w:ascii="Times New Roman" w:hAnsi="Times New Roman"/>
                <w:sz w:val="24"/>
                <w:szCs w:val="24"/>
              </w:rPr>
              <w:t>Педагогами представлен свой опыт и изучен опыт активизации познавательной деятельности обучающихся на уроке</w:t>
            </w: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DB">
              <w:rPr>
                <w:rFonts w:ascii="Times New Roman" w:hAnsi="Times New Roman"/>
                <w:sz w:val="24"/>
                <w:szCs w:val="24"/>
              </w:rPr>
              <w:t>Сделаны выводы о результат</w:t>
            </w:r>
            <w:r w:rsidR="0001370E">
              <w:rPr>
                <w:rFonts w:ascii="Times New Roman" w:hAnsi="Times New Roman"/>
                <w:sz w:val="24"/>
                <w:szCs w:val="24"/>
              </w:rPr>
              <w:t>ах реализации плана мероприятий</w:t>
            </w: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DB">
              <w:rPr>
                <w:rFonts w:ascii="Times New Roman" w:hAnsi="Times New Roman"/>
                <w:sz w:val="24"/>
                <w:szCs w:val="24"/>
              </w:rPr>
              <w:t>Представлен методический продукт деятельности ММО</w:t>
            </w:r>
          </w:p>
          <w:p w:rsidR="00E41DDB" w:rsidRPr="00E41DDB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DDB" w:rsidRPr="0032286F" w:rsidRDefault="00E41DDB" w:rsidP="00E41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DB"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 ММО.</w:t>
            </w:r>
          </w:p>
        </w:tc>
      </w:tr>
    </w:tbl>
    <w:p w:rsidR="000F594B" w:rsidRPr="00971C97" w:rsidRDefault="000F594B" w:rsidP="000F594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F594B" w:rsidRPr="00971C97" w:rsidRDefault="000F594B" w:rsidP="000F594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F594B" w:rsidRPr="00971C97" w:rsidRDefault="000F594B" w:rsidP="000F594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0F594B" w:rsidRDefault="000F594B" w:rsidP="000F594B"/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4B" w:rsidRPr="000F594B" w:rsidRDefault="000F594B" w:rsidP="000F59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594B" w:rsidRPr="000F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BEF"/>
    <w:multiLevelType w:val="hybridMultilevel"/>
    <w:tmpl w:val="1ED89F28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433394"/>
    <w:multiLevelType w:val="hybridMultilevel"/>
    <w:tmpl w:val="D398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0F14"/>
    <w:multiLevelType w:val="hybridMultilevel"/>
    <w:tmpl w:val="21E8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2219"/>
    <w:multiLevelType w:val="hybridMultilevel"/>
    <w:tmpl w:val="A442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69EE"/>
    <w:multiLevelType w:val="hybridMultilevel"/>
    <w:tmpl w:val="DE5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F20"/>
    <w:multiLevelType w:val="hybridMultilevel"/>
    <w:tmpl w:val="EE14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17BE"/>
    <w:multiLevelType w:val="hybridMultilevel"/>
    <w:tmpl w:val="04DCC07C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3ADB3418"/>
    <w:multiLevelType w:val="hybridMultilevel"/>
    <w:tmpl w:val="52A6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583B"/>
    <w:multiLevelType w:val="hybridMultilevel"/>
    <w:tmpl w:val="5EE8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48B4"/>
    <w:multiLevelType w:val="hybridMultilevel"/>
    <w:tmpl w:val="C068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B5637"/>
    <w:multiLevelType w:val="hybridMultilevel"/>
    <w:tmpl w:val="476A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F22FD"/>
    <w:multiLevelType w:val="hybridMultilevel"/>
    <w:tmpl w:val="2F02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3029"/>
    <w:multiLevelType w:val="hybridMultilevel"/>
    <w:tmpl w:val="29142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EE74F7"/>
    <w:multiLevelType w:val="hybridMultilevel"/>
    <w:tmpl w:val="DEDAF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018F0"/>
    <w:multiLevelType w:val="hybridMultilevel"/>
    <w:tmpl w:val="3A06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23"/>
    <w:rsid w:val="0001370E"/>
    <w:rsid w:val="00044AE1"/>
    <w:rsid w:val="000D3596"/>
    <w:rsid w:val="000F594B"/>
    <w:rsid w:val="001A6122"/>
    <w:rsid w:val="001D50A9"/>
    <w:rsid w:val="002A7FDD"/>
    <w:rsid w:val="003429E3"/>
    <w:rsid w:val="0036713C"/>
    <w:rsid w:val="00412B23"/>
    <w:rsid w:val="00435FD5"/>
    <w:rsid w:val="004962EC"/>
    <w:rsid w:val="004E67BD"/>
    <w:rsid w:val="0058496D"/>
    <w:rsid w:val="005B4F55"/>
    <w:rsid w:val="005D2ECD"/>
    <w:rsid w:val="005F552F"/>
    <w:rsid w:val="0061418D"/>
    <w:rsid w:val="00643223"/>
    <w:rsid w:val="006F6AB1"/>
    <w:rsid w:val="007314AB"/>
    <w:rsid w:val="007D089F"/>
    <w:rsid w:val="00811D0B"/>
    <w:rsid w:val="00911134"/>
    <w:rsid w:val="00913E70"/>
    <w:rsid w:val="00A16989"/>
    <w:rsid w:val="00A404BB"/>
    <w:rsid w:val="00AC1AF1"/>
    <w:rsid w:val="00B42180"/>
    <w:rsid w:val="00B862EF"/>
    <w:rsid w:val="00BA012C"/>
    <w:rsid w:val="00C77944"/>
    <w:rsid w:val="00CC32D7"/>
    <w:rsid w:val="00D01879"/>
    <w:rsid w:val="00E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454D"/>
  <w15:docId w15:val="{C31B58FF-ED4A-4DC0-B40B-B05CBC4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23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2D7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a6">
    <w:name w:val="Table Grid"/>
    <w:basedOn w:val="a1"/>
    <w:uiPriority w:val="39"/>
    <w:rsid w:val="000F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7E71-731E-45FA-866C-594F7EC3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10</cp:revision>
  <cp:lastPrinted>2023-11-01T09:54:00Z</cp:lastPrinted>
  <dcterms:created xsi:type="dcterms:W3CDTF">2023-10-25T05:22:00Z</dcterms:created>
  <dcterms:modified xsi:type="dcterms:W3CDTF">2023-11-01T09:58:00Z</dcterms:modified>
</cp:coreProperties>
</file>